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3A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0F26B6E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FA5EDF8">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1F1321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F8C8E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C550B">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金叶鹿鸣花园项目外电接入工程</w:t>
            </w:r>
            <w:r>
              <w:rPr>
                <w:rFonts w:hint="default" w:ascii="仿宋_GB2312" w:hAnsi="仿宋_GB2312" w:eastAsia="仿宋_GB2312" w:cs="仿宋_GB2312"/>
                <w:b w:val="0"/>
                <w:bCs/>
                <w:color w:val="000000"/>
                <w:sz w:val="24"/>
                <w:szCs w:val="24"/>
                <w:lang w:val="en-US" w:eastAsia="zh-CN"/>
              </w:rPr>
              <w:t>招标代理</w:t>
            </w:r>
          </w:p>
        </w:tc>
      </w:tr>
      <w:tr w14:paraId="3359A7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CB61C2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3D52B8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8B9D44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70C7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00BC178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908499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6DB792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65049D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45276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4C825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663B128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7FC8B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4F56B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51D55C2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39FFD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2C90A3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8CF6190">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161FBEC">
      <w:pPr>
        <w:rPr>
          <w:rFonts w:hint="eastAsia" w:ascii="仿宋_GB2312" w:hAnsi="仿宋_GB2312" w:eastAsia="仿宋_GB2312" w:cs="仿宋_GB2312"/>
          <w:sz w:val="32"/>
          <w:szCs w:val="32"/>
          <w:highlight w:val="none"/>
          <w:lang w:val="en-US" w:eastAsia="zh-CN"/>
        </w:rPr>
      </w:pPr>
    </w:p>
    <w:p w14:paraId="518DBE6D">
      <w:pPr>
        <w:rPr>
          <w:rFonts w:hint="eastAsia" w:ascii="仿宋_GB2312" w:hAnsi="仿宋_GB2312" w:eastAsia="仿宋_GB2312" w:cs="仿宋_GB2312"/>
          <w:sz w:val="32"/>
          <w:szCs w:val="32"/>
          <w:highlight w:val="none"/>
          <w:lang w:val="en-US" w:eastAsia="zh-CN"/>
        </w:rPr>
      </w:pPr>
    </w:p>
    <w:p w14:paraId="7E2F5B1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3492EB0">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4EFF9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2D343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9492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D1B64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1B051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127E2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ED2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B3E349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924E1E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F9E7CB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59FFA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AD3232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E86CDF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01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E39E23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7400E6C4">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C2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BA2F77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95DA7B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5D593F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28D3502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5197B5C8">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0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393039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93DE1B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C40A41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2091E0E0">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7A8079B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34974E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3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58F495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7CFAB5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3DB991B">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0E9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304644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D05B0C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9C88071">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组人员</w:t>
            </w:r>
            <w:r>
              <w:rPr>
                <w:rFonts w:hint="default" w:ascii="Times New Roman" w:hAnsi="Times New Roman" w:eastAsia="仿宋_GB2312" w:cs="Times New Roman"/>
                <w:color w:val="auto"/>
                <w:sz w:val="32"/>
                <w:szCs w:val="32"/>
                <w:highlight w:val="none"/>
                <w:lang w:val="zh-CN"/>
              </w:rPr>
              <w:t>具有</w:t>
            </w:r>
            <w:r>
              <w:rPr>
                <w:rFonts w:hint="eastAsia" w:eastAsia="仿宋_GB2312" w:cs="Times New Roman"/>
                <w:color w:val="auto"/>
                <w:sz w:val="32"/>
                <w:szCs w:val="32"/>
                <w:highlight w:val="none"/>
                <w:lang w:val="en-US" w:eastAsia="zh-CN"/>
              </w:rPr>
              <w:t>工程类、经济类</w:t>
            </w:r>
            <w:r>
              <w:rPr>
                <w:rFonts w:hint="default" w:ascii="Times New Roman" w:hAnsi="Times New Roman" w:eastAsia="仿宋_GB2312" w:cs="Times New Roman"/>
                <w:color w:val="auto"/>
                <w:sz w:val="32"/>
                <w:szCs w:val="32"/>
                <w:highlight w:val="none"/>
                <w:lang w:val="zh-CN"/>
              </w:rPr>
              <w:t>中级</w:t>
            </w:r>
            <w:r>
              <w:rPr>
                <w:rFonts w:hint="eastAsia"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含</w:t>
            </w:r>
            <w:r>
              <w:rPr>
                <w:rFonts w:hint="eastAsia"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lang w:val="zh-CN"/>
              </w:rPr>
              <w:t>职称得</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分，</w:t>
            </w:r>
            <w:r>
              <w:rPr>
                <w:rFonts w:hint="eastAsia" w:ascii="Times New Roman" w:hAnsi="Times New Roman" w:eastAsia="仿宋_GB2312" w:cs="Times New Roman"/>
                <w:color w:val="auto"/>
                <w:sz w:val="32"/>
                <w:szCs w:val="32"/>
                <w:highlight w:val="none"/>
                <w:lang w:val="en-US" w:eastAsia="zh-CN"/>
              </w:rPr>
              <w:t>本项最高得</w:t>
            </w: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分。</w:t>
            </w:r>
          </w:p>
          <w:p w14:paraId="5072593C">
            <w:pPr>
              <w:pStyle w:val="2"/>
              <w:ind w:left="0" w:leftChars="0" w:firstLine="0" w:firstLineChars="0"/>
              <w:jc w:val="left"/>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（需提劳动合同等证明材料及证书复印件）</w:t>
            </w:r>
          </w:p>
          <w:p w14:paraId="3A378518">
            <w:pPr>
              <w:pStyle w:val="2"/>
              <w:ind w:left="0" w:leftChars="0" w:firstLine="0" w:firstLineChars="0"/>
              <w:jc w:val="left"/>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2、近三年以来</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组人员</w:t>
            </w:r>
            <w:r>
              <w:rPr>
                <w:rFonts w:hint="eastAsia" w:eastAsia="仿宋_GB2312" w:cs="Times New Roman"/>
                <w:color w:val="auto"/>
                <w:sz w:val="32"/>
                <w:szCs w:val="32"/>
                <w:highlight w:val="none"/>
                <w:lang w:val="en-US" w:eastAsia="zh-CN"/>
              </w:rPr>
              <w:t>获得过省级及以上招投标协会颁发的优秀项目经理荣誉的</w:t>
            </w:r>
            <w:r>
              <w:rPr>
                <w:rFonts w:hint="default" w:ascii="Times New Roman" w:hAnsi="Times New Roman" w:eastAsia="仿宋_GB2312" w:cs="Times New Roman"/>
                <w:color w:val="auto"/>
                <w:sz w:val="32"/>
                <w:szCs w:val="32"/>
                <w:highlight w:val="none"/>
                <w:lang w:val="zh-CN"/>
              </w:rPr>
              <w:t>得</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分，</w:t>
            </w:r>
            <w:r>
              <w:rPr>
                <w:rFonts w:hint="eastAsia" w:ascii="Times New Roman" w:hAnsi="Times New Roman" w:eastAsia="仿宋_GB2312" w:cs="Times New Roman"/>
                <w:color w:val="auto"/>
                <w:sz w:val="32"/>
                <w:szCs w:val="32"/>
                <w:highlight w:val="none"/>
                <w:lang w:val="en-US" w:eastAsia="zh-CN"/>
              </w:rPr>
              <w:t>本项最高得</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（需提荣誉证书等证明材料及证书复印件）</w:t>
            </w:r>
          </w:p>
          <w:p w14:paraId="187A844A">
            <w:pPr>
              <w:pageBreakBefore w:val="0"/>
              <w:widowControl/>
              <w:kinsoku/>
              <w:wordWrap/>
              <w:overflowPunct/>
              <w:topLinePunct w:val="0"/>
              <w:bidi w:val="0"/>
              <w:adjustRightInd w:val="0"/>
              <w:snapToGrid w:val="0"/>
              <w:spacing w:line="540" w:lineRule="exact"/>
              <w:ind w:left="0" w:leftChars="0" w:right="0" w:rightChars="0"/>
              <w:jc w:val="both"/>
              <w:rPr>
                <w:rFonts w:hint="eastAsia"/>
                <w:lang w:val="en-US" w:eastAsia="zh-CN"/>
              </w:rPr>
            </w:pPr>
            <w:r>
              <w:rPr>
                <w:rFonts w:hint="eastAsia" w:eastAsia="仿宋_GB2312" w:cs="Times New Roman"/>
                <w:color w:val="auto"/>
                <w:sz w:val="32"/>
                <w:szCs w:val="32"/>
                <w:highlight w:val="none"/>
                <w:lang w:val="en-US" w:eastAsia="zh-CN"/>
              </w:rPr>
              <w:t>3、近三年以来企业获得过省级及以上招投标协会颁发荣誉的</w:t>
            </w:r>
            <w:r>
              <w:rPr>
                <w:rFonts w:hint="default" w:ascii="Times New Roman" w:hAnsi="Times New Roman" w:eastAsia="仿宋_GB2312" w:cs="Times New Roman"/>
                <w:color w:val="auto"/>
                <w:sz w:val="32"/>
                <w:szCs w:val="32"/>
                <w:highlight w:val="none"/>
                <w:lang w:val="zh-CN"/>
              </w:rPr>
              <w:t>得</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分，</w:t>
            </w:r>
            <w:r>
              <w:rPr>
                <w:rFonts w:hint="eastAsia" w:ascii="Times New Roman" w:hAnsi="Times New Roman" w:eastAsia="仿宋_GB2312" w:cs="Times New Roman"/>
                <w:color w:val="auto"/>
                <w:sz w:val="32"/>
                <w:szCs w:val="32"/>
                <w:highlight w:val="none"/>
                <w:lang w:val="en-US" w:eastAsia="zh-CN"/>
              </w:rPr>
              <w:t>本项最高得</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分。</w:t>
            </w:r>
            <w:r>
              <w:rPr>
                <w:rFonts w:hint="eastAsia" w:eastAsia="仿宋_GB2312" w:cs="Times New Roman"/>
                <w:color w:val="auto"/>
                <w:sz w:val="32"/>
                <w:szCs w:val="32"/>
                <w:highlight w:val="none"/>
                <w:lang w:val="en-US" w:eastAsia="zh-CN"/>
              </w:rPr>
              <w:t>（需提荣誉证书等证明材料及证书复印件）</w:t>
            </w:r>
          </w:p>
        </w:tc>
      </w:tr>
    </w:tbl>
    <w:p w14:paraId="1E6589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02B2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72587CCB">
      <w:pPr>
        <w:pStyle w:val="5"/>
        <w:rPr>
          <w:rFonts w:hint="eastAsia" w:ascii="仿宋" w:hAnsi="仿宋" w:eastAsia="仿宋" w:cs="仿宋"/>
          <w:sz w:val="32"/>
          <w:szCs w:val="32"/>
          <w:highlight w:val="none"/>
          <w:lang w:val="en-US" w:eastAsia="zh-CN"/>
        </w:rPr>
      </w:pPr>
    </w:p>
    <w:p w14:paraId="6D3B8256">
      <w:pPr>
        <w:pStyle w:val="5"/>
        <w:rPr>
          <w:rFonts w:hint="eastAsia" w:ascii="仿宋" w:hAnsi="仿宋" w:eastAsia="仿宋" w:cs="仿宋"/>
          <w:sz w:val="32"/>
          <w:szCs w:val="32"/>
          <w:highlight w:val="none"/>
          <w:lang w:val="en-US" w:eastAsia="zh-CN"/>
        </w:rPr>
      </w:pPr>
    </w:p>
    <w:p w14:paraId="328C6A51">
      <w:pPr>
        <w:pStyle w:val="5"/>
        <w:rPr>
          <w:rFonts w:hint="eastAsia" w:ascii="仿宋" w:hAnsi="仿宋" w:eastAsia="仿宋" w:cs="仿宋"/>
          <w:sz w:val="32"/>
          <w:szCs w:val="32"/>
          <w:highlight w:val="none"/>
          <w:lang w:val="en-US" w:eastAsia="zh-CN"/>
        </w:rPr>
      </w:pPr>
    </w:p>
    <w:p w14:paraId="2609AF1E">
      <w:pPr>
        <w:pStyle w:val="5"/>
        <w:rPr>
          <w:rFonts w:hint="eastAsia" w:ascii="仿宋" w:hAnsi="仿宋" w:eastAsia="仿宋" w:cs="仿宋"/>
          <w:sz w:val="32"/>
          <w:szCs w:val="32"/>
          <w:highlight w:val="none"/>
          <w:lang w:val="en-US" w:eastAsia="zh-CN"/>
        </w:rPr>
      </w:pPr>
    </w:p>
    <w:p w14:paraId="7587ACBA">
      <w:pPr>
        <w:pStyle w:val="5"/>
        <w:rPr>
          <w:rFonts w:hint="eastAsia" w:ascii="仿宋" w:hAnsi="仿宋" w:eastAsia="仿宋" w:cs="仿宋"/>
          <w:sz w:val="32"/>
          <w:szCs w:val="32"/>
          <w:highlight w:val="none"/>
          <w:lang w:val="en-US" w:eastAsia="zh-CN"/>
        </w:rPr>
      </w:pPr>
    </w:p>
    <w:p w14:paraId="1AB8013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D5B64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E80535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FE83A5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71BB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777E65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8196D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88F2D0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E8E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9B2357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DE3B44">
      <w:pPr>
        <w:ind w:firstLine="6400" w:firstLineChars="2000"/>
        <w:rPr>
          <w:rFonts w:hint="eastAsia" w:ascii="仿宋_GB2312" w:hAnsi="仿宋_GB2312" w:eastAsia="仿宋_GB2312" w:cs="仿宋_GB2312"/>
          <w:sz w:val="32"/>
          <w:szCs w:val="32"/>
        </w:rPr>
      </w:pPr>
    </w:p>
    <w:p w14:paraId="3BE33FB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603DCC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3BBDC2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00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6CC2F9E"/>
    <w:rsid w:val="07FF36BC"/>
    <w:rsid w:val="09A2628B"/>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1187CAE"/>
    <w:rsid w:val="331104CE"/>
    <w:rsid w:val="33795E2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4F385BBD"/>
    <w:rsid w:val="589C7FC2"/>
    <w:rsid w:val="592D19D8"/>
    <w:rsid w:val="596040BD"/>
    <w:rsid w:val="5CF873CF"/>
    <w:rsid w:val="61215F42"/>
    <w:rsid w:val="629E645C"/>
    <w:rsid w:val="62F72DBF"/>
    <w:rsid w:val="63B41DA5"/>
    <w:rsid w:val="64E3180B"/>
    <w:rsid w:val="655F1E1A"/>
    <w:rsid w:val="68F608D3"/>
    <w:rsid w:val="6BA97B57"/>
    <w:rsid w:val="6CAC04F4"/>
    <w:rsid w:val="70722F5B"/>
    <w:rsid w:val="70D44079"/>
    <w:rsid w:val="768D3F82"/>
    <w:rsid w:val="77E57406"/>
    <w:rsid w:val="79E97840"/>
    <w:rsid w:val="7B0E5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991</Words>
  <Characters>1025</Characters>
  <Lines>0</Lines>
  <Paragraphs>0</Paragraphs>
  <TotalTime>18</TotalTime>
  <ScaleCrop>false</ScaleCrop>
  <LinksUpToDate>false</LinksUpToDate>
  <CharactersWithSpaces>1050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2025-05-26T08:29:56Z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C9EE6517C54A4DFF854B60F12EC97971_13</vt:lpwstr>
  </property>
  <property fmtid="{D5CDD505-2E9C-101B-9397-08002B2CF9AE}" pid="4" name="commondata">
    <vt:lpwstr>eyJoZGlkIjoiN2I0NDMxMDhhNzIxZjIxM2FiMjFkZWExNzY4MTY3OTUifQ==</vt:lpwstr>
  </property>
  <property fmtid="{D5CDD505-2E9C-101B-9397-08002B2CF9AE}" pid="5" name="KSOTemplateDocerSaveRecord">
    <vt:lpwstr>eyJoZGlkIjoiZTQ1MjA3YzI2NzhmOGI4NGViMTkyNzY5MGJhMDc4NTEiLCJ1c2VySWQiOiI0MDI1OTk3MjgifQ==</vt:lpwstr>
  </property>
</Properties>
</file>