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申报政府专项债审计咨询服务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选方式选取一家有资质的咨询服务机构对</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申报政府专项债提供审计咨询</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申报政府专项债审计咨询服务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3.在本次申报专项债过程中，</w:t>
      </w:r>
      <w:r>
        <w:rPr>
          <w:rFonts w:hint="eastAsia" w:ascii="仿宋_GB2312" w:hAnsi="仿宋_GB2312" w:eastAsia="仿宋_GB2312" w:cs="仿宋_GB2312"/>
          <w:color w:val="auto"/>
          <w:sz w:val="32"/>
          <w:szCs w:val="32"/>
          <w:lang w:eastAsia="zh-CN"/>
        </w:rPr>
        <w:t>配合“比选人”完成</w:t>
      </w:r>
      <w:r>
        <w:rPr>
          <w:rFonts w:hint="eastAsia" w:ascii="Times New Roman" w:hAnsi="Times New Roman" w:eastAsia="仿宋_GB2312" w:cs="Times New Roman"/>
          <w:color w:val="000000"/>
          <w:kern w:val="0"/>
          <w:sz w:val="32"/>
          <w:szCs w:val="32"/>
          <w:highlight w:val="none"/>
          <w:lang w:val="en-US" w:eastAsia="zh-CN" w:bidi="ar"/>
        </w:rPr>
        <w:t>项目</w:t>
      </w:r>
      <w:r>
        <w:rPr>
          <w:rFonts w:hint="eastAsia" w:eastAsia="仿宋_GB2312" w:cs="Times New Roman"/>
          <w:color w:val="000000"/>
          <w:kern w:val="0"/>
          <w:sz w:val="32"/>
          <w:szCs w:val="32"/>
          <w:highlight w:val="none"/>
          <w:lang w:val="en-US" w:eastAsia="zh-CN" w:bidi="ar"/>
        </w:rPr>
        <w:t>相关审计咨询服务，并出具《</w:t>
      </w:r>
      <w:r>
        <w:rPr>
          <w:rFonts w:hint="eastAsia" w:ascii="Times New Roman" w:hAnsi="Times New Roman" w:eastAsia="仿宋_GB2312" w:cs="Times New Roman"/>
          <w:color w:val="000000"/>
          <w:kern w:val="0"/>
          <w:sz w:val="32"/>
          <w:szCs w:val="32"/>
          <w:highlight w:val="none"/>
          <w:lang w:val="en-US" w:eastAsia="zh-CN" w:bidi="ar"/>
        </w:rPr>
        <w:t>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color w:val="auto"/>
          <w:sz w:val="32"/>
          <w:szCs w:val="32"/>
          <w:lang w:val="en-US" w:eastAsia="zh-CN"/>
        </w:rPr>
        <w:t>，对报告中</w:t>
      </w:r>
      <w:r>
        <w:rPr>
          <w:rFonts w:hint="eastAsia" w:ascii="仿宋_GB2312" w:hAnsi="仿宋_GB2312" w:eastAsia="仿宋_GB2312" w:cs="仿宋_GB2312"/>
          <w:color w:val="auto"/>
          <w:sz w:val="32"/>
          <w:szCs w:val="32"/>
          <w:lang w:eastAsia="zh-CN"/>
        </w:rPr>
        <w:t>相关数据</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eastAsia="zh-CN"/>
        </w:rPr>
        <w:t>审查整理工作，</w:t>
      </w:r>
      <w:r>
        <w:rPr>
          <w:rFonts w:hint="eastAsia" w:ascii="仿宋_GB2312" w:hAnsi="仿宋_GB2312" w:eastAsia="仿宋_GB2312" w:cs="仿宋_GB2312"/>
          <w:color w:val="auto"/>
          <w:sz w:val="32"/>
          <w:szCs w:val="32"/>
          <w:lang w:val="en-US" w:eastAsia="zh-CN"/>
        </w:rPr>
        <w:t>出具正式版报告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2.具备出具申报政府专项债相关审计报告的成功经验；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2025年5月16日18:30</w:t>
      </w:r>
      <w:bookmarkStart w:id="9" w:name="_GoBack"/>
      <w:bookmarkEnd w:id="9"/>
      <w:r>
        <w:rPr>
          <w:rFonts w:hint="eastAsia" w:ascii="仿宋_GB2312" w:hAnsi="仿宋_GB2312" w:eastAsia="仿宋_GB2312" w:cs="仿宋_GB2312"/>
          <w:color w:val="auto"/>
          <w:sz w:val="32"/>
          <w:szCs w:val="32"/>
          <w:highlight w:val="none"/>
          <w:lang w:eastAsia="zh-CN"/>
        </w:rPr>
        <w:t>前将</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控制价为16万元。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626"/>
      <w:bookmarkEnd w:id="1"/>
      <w:bookmarkStart w:id="2" w:name="_Toc35393795"/>
      <w:bookmarkEnd w:id="2"/>
      <w:bookmarkStart w:id="3" w:name="_Toc28359008"/>
      <w:bookmarkEnd w:id="3"/>
      <w:bookmarkStart w:id="4" w:name="_Toc35393796"/>
      <w:bookmarkEnd w:id="4"/>
      <w:bookmarkStart w:id="5" w:name="_Toc35393627"/>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lang w:val="en-US" w:eastAsia="zh-CN"/>
        </w:rPr>
        <w:t>提供审计服务并出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16万元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许昌市胖东来天使城生活服务圈公共停车及配套设施提升工程</w:t>
            </w:r>
            <w:r>
              <w:rPr>
                <w:rFonts w:hint="eastAsia" w:ascii="仿宋" w:hAnsi="仿宋" w:eastAsia="仿宋" w:cs="仿宋"/>
                <w:color w:val="auto"/>
                <w:sz w:val="24"/>
                <w:szCs w:val="24"/>
                <w:lang w:val="en-US" w:eastAsia="zh-CN"/>
              </w:rPr>
              <w:t>申报政府专项债审计服务项目</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在本次申报专项债过程中，配合“比选人”完成项目相关审计咨询服务，并出具《收益与融资自求平衡专项评价报告》，对报告中相关数据进行审查整理工作，出具正式版报告；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2.具备出具申报政府专项债相关审计报告的成功经验；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16万元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16万元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服务本次审计咨询业务的团队成员，每有1名注册会计师或取得中级及以上会计职称的得5分，最高20分。</w:t>
            </w:r>
            <w:r>
              <w:rPr>
                <w:rFonts w:hint="eastAsia" w:ascii="Times New Roman" w:hAnsi="Times New Roman" w:eastAsia="仿宋" w:cs="Times New Roman"/>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宋体" w:hAnsi="宋体"/>
                <w:color w:val="auto"/>
                <w:sz w:val="28"/>
                <w:szCs w:val="28"/>
                <w:lang w:val="en-US" w:eastAsia="zh-CN"/>
              </w:rPr>
            </w:pPr>
            <w:r>
              <w:rPr>
                <w:rFonts w:hint="eastAsia" w:ascii="宋体" w:hAnsi="宋体"/>
                <w:color w:val="auto"/>
                <w:sz w:val="28"/>
                <w:szCs w:val="28"/>
                <w:lang w:val="en-US" w:eastAsia="zh-CN"/>
              </w:rPr>
              <w:t>1.提供审计咨询服务时间安排优秀的得8—15分，良好的得1—7分，没有不得分；</w:t>
            </w:r>
          </w:p>
          <w:p w14:paraId="2FFE0266">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2.服务方案详细、全面、可行，项目申报政府专项债过程中涉及与可研单位、律师事务所、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w:t>
            </w:r>
            <w:r>
              <w:rPr>
                <w:rFonts w:hint="eastAsia" w:ascii="宋体" w:hAnsi="宋体"/>
                <w:color w:val="auto"/>
                <w:sz w:val="28"/>
                <w:szCs w:val="28"/>
                <w:lang w:val="en-US" w:eastAsia="zh-CN"/>
              </w:rPr>
              <w:t>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每提供一份成功申报政府专项债项目专项评价报告业绩合同证明材料的得5分，最高20分。（服务业绩要求为近三年取得，即2022年1月1日后业绩。）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申报政府专项债审计服务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878AAB5F-39CD-4E40-B92A-66EE40544B0E}"/>
  </w:font>
  <w:font w:name="仿宋">
    <w:panose1 w:val="02010609060101010101"/>
    <w:charset w:val="86"/>
    <w:family w:val="auto"/>
    <w:pitch w:val="default"/>
    <w:sig w:usb0="800002BF" w:usb1="38CF7CFA" w:usb2="00000016" w:usb3="00000000" w:csb0="00040001" w:csb1="00000000"/>
    <w:embedRegular r:id="rId2" w:fontKey="{DB9A4B48-B1FF-443A-903C-6A1669616519}"/>
  </w:font>
  <w:font w:name="仿宋_GB2312">
    <w:panose1 w:val="02010609030101010101"/>
    <w:charset w:val="86"/>
    <w:family w:val="auto"/>
    <w:pitch w:val="default"/>
    <w:sig w:usb0="00000001" w:usb1="080E0000" w:usb2="00000000" w:usb3="00000000" w:csb0="00040000" w:csb1="00000000"/>
    <w:embedRegular r:id="rId3" w:fontKey="{9B9263DF-F60E-4081-B94D-C395E6B3C6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A28051C"/>
    <w:rsid w:val="1B161797"/>
    <w:rsid w:val="1C7272F1"/>
    <w:rsid w:val="1EB84FB4"/>
    <w:rsid w:val="1ED90DA1"/>
    <w:rsid w:val="20E81880"/>
    <w:rsid w:val="21924E50"/>
    <w:rsid w:val="22130EA0"/>
    <w:rsid w:val="236D2C2B"/>
    <w:rsid w:val="23911ECE"/>
    <w:rsid w:val="23F8720B"/>
    <w:rsid w:val="24E56118"/>
    <w:rsid w:val="25203CCD"/>
    <w:rsid w:val="25846482"/>
    <w:rsid w:val="259020DD"/>
    <w:rsid w:val="25EB1F94"/>
    <w:rsid w:val="25FA2162"/>
    <w:rsid w:val="27003BFA"/>
    <w:rsid w:val="274C35FE"/>
    <w:rsid w:val="28163820"/>
    <w:rsid w:val="287C03AF"/>
    <w:rsid w:val="2A7331BD"/>
    <w:rsid w:val="2AA76515"/>
    <w:rsid w:val="2BCE666F"/>
    <w:rsid w:val="2BE179EB"/>
    <w:rsid w:val="2BF87ED1"/>
    <w:rsid w:val="2BFF463C"/>
    <w:rsid w:val="2C0D6146"/>
    <w:rsid w:val="2CBC66AD"/>
    <w:rsid w:val="2CC12172"/>
    <w:rsid w:val="2CEC716A"/>
    <w:rsid w:val="2D2057F2"/>
    <w:rsid w:val="2D835246"/>
    <w:rsid w:val="2E4862BB"/>
    <w:rsid w:val="2EB22C52"/>
    <w:rsid w:val="2EDF2503"/>
    <w:rsid w:val="2F2A6E19"/>
    <w:rsid w:val="30F73708"/>
    <w:rsid w:val="30F863FE"/>
    <w:rsid w:val="310444A3"/>
    <w:rsid w:val="32382BF4"/>
    <w:rsid w:val="33EA3E24"/>
    <w:rsid w:val="342F7C9D"/>
    <w:rsid w:val="36936B79"/>
    <w:rsid w:val="36F44ACE"/>
    <w:rsid w:val="376173AB"/>
    <w:rsid w:val="37700F09"/>
    <w:rsid w:val="37B035DE"/>
    <w:rsid w:val="37ED3CDC"/>
    <w:rsid w:val="38C21BC7"/>
    <w:rsid w:val="39613064"/>
    <w:rsid w:val="3AC916FB"/>
    <w:rsid w:val="3AC9229B"/>
    <w:rsid w:val="3B175C66"/>
    <w:rsid w:val="3BE61A23"/>
    <w:rsid w:val="3C1A7270"/>
    <w:rsid w:val="3C506712"/>
    <w:rsid w:val="3CBB635D"/>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4C5BA2"/>
    <w:rsid w:val="427C033D"/>
    <w:rsid w:val="4286412E"/>
    <w:rsid w:val="42A3719F"/>
    <w:rsid w:val="42F80DB2"/>
    <w:rsid w:val="43B7168C"/>
    <w:rsid w:val="4431250F"/>
    <w:rsid w:val="44396802"/>
    <w:rsid w:val="444F192C"/>
    <w:rsid w:val="44E26451"/>
    <w:rsid w:val="44FC06F4"/>
    <w:rsid w:val="45282B95"/>
    <w:rsid w:val="45440D98"/>
    <w:rsid w:val="458435F4"/>
    <w:rsid w:val="45C5024D"/>
    <w:rsid w:val="45C937D0"/>
    <w:rsid w:val="46BE746F"/>
    <w:rsid w:val="47DB18C9"/>
    <w:rsid w:val="47F839E2"/>
    <w:rsid w:val="484E2EA9"/>
    <w:rsid w:val="49164ABC"/>
    <w:rsid w:val="49995C78"/>
    <w:rsid w:val="49D0470F"/>
    <w:rsid w:val="49FE2799"/>
    <w:rsid w:val="4A0238F5"/>
    <w:rsid w:val="4A952DAE"/>
    <w:rsid w:val="4B66509A"/>
    <w:rsid w:val="4BC845F3"/>
    <w:rsid w:val="4C6753F2"/>
    <w:rsid w:val="4C83776C"/>
    <w:rsid w:val="4CD53C0E"/>
    <w:rsid w:val="4D325232"/>
    <w:rsid w:val="4D666E75"/>
    <w:rsid w:val="4D814A59"/>
    <w:rsid w:val="4D926C66"/>
    <w:rsid w:val="4DE2074E"/>
    <w:rsid w:val="4DF80C26"/>
    <w:rsid w:val="4E994B9F"/>
    <w:rsid w:val="4F625BA7"/>
    <w:rsid w:val="4F7D3946"/>
    <w:rsid w:val="50447F7A"/>
    <w:rsid w:val="510A1419"/>
    <w:rsid w:val="51583D23"/>
    <w:rsid w:val="51AB02C4"/>
    <w:rsid w:val="51B3364F"/>
    <w:rsid w:val="51C602BA"/>
    <w:rsid w:val="52132340"/>
    <w:rsid w:val="52360357"/>
    <w:rsid w:val="52AD7609"/>
    <w:rsid w:val="52CD24EF"/>
    <w:rsid w:val="535B4E77"/>
    <w:rsid w:val="53762B86"/>
    <w:rsid w:val="55144E68"/>
    <w:rsid w:val="552C446C"/>
    <w:rsid w:val="55320D2F"/>
    <w:rsid w:val="5552317F"/>
    <w:rsid w:val="55820BFC"/>
    <w:rsid w:val="56312D95"/>
    <w:rsid w:val="56CE3AA9"/>
    <w:rsid w:val="56FC732B"/>
    <w:rsid w:val="570F4E24"/>
    <w:rsid w:val="57376C93"/>
    <w:rsid w:val="57BA4624"/>
    <w:rsid w:val="57BF3FA4"/>
    <w:rsid w:val="58555460"/>
    <w:rsid w:val="59DD395F"/>
    <w:rsid w:val="59FE29BC"/>
    <w:rsid w:val="5AB126F6"/>
    <w:rsid w:val="5AE96334"/>
    <w:rsid w:val="5C07180B"/>
    <w:rsid w:val="5D1C02FB"/>
    <w:rsid w:val="5E2C6C63"/>
    <w:rsid w:val="5EE83DA2"/>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ED6FEF"/>
    <w:rsid w:val="6AA21139"/>
    <w:rsid w:val="6CF07C20"/>
    <w:rsid w:val="6D0B0407"/>
    <w:rsid w:val="6DBF6C55"/>
    <w:rsid w:val="6DD357EF"/>
    <w:rsid w:val="6DD864C0"/>
    <w:rsid w:val="6DE50C94"/>
    <w:rsid w:val="6F4A2780"/>
    <w:rsid w:val="6F7B2100"/>
    <w:rsid w:val="71504C22"/>
    <w:rsid w:val="719E7F37"/>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8F22A5B"/>
    <w:rsid w:val="79351E88"/>
    <w:rsid w:val="79835BAD"/>
    <w:rsid w:val="79981D97"/>
    <w:rsid w:val="79ED50A1"/>
    <w:rsid w:val="7A120FA2"/>
    <w:rsid w:val="7AAF67FA"/>
    <w:rsid w:val="7B9877B4"/>
    <w:rsid w:val="7BD57AA8"/>
    <w:rsid w:val="7D4A0A5C"/>
    <w:rsid w:val="7DB517E0"/>
    <w:rsid w:val="7E7E11AB"/>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4723</Words>
  <Characters>4920</Characters>
  <Lines>0</Lines>
  <Paragraphs>0</Paragraphs>
  <TotalTime>0</TotalTime>
  <ScaleCrop>false</ScaleCrop>
  <LinksUpToDate>false</LinksUpToDate>
  <CharactersWithSpaces>5224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2025-05-09T11:20:37Z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0CC89BA53EC04E8DB0FD267A38175569_13</vt:lpwstr>
  </property>
  <property fmtid="{D5CDD505-2E9C-101B-9397-08002B2CF9AE}" pid="4" name="KSOTemplateDocerSaveRecord">
    <vt:lpwstr>eyJoZGlkIjoiYzgzZTc0ZGM5ODYzYTA0Zjk2MDQ0M2JlNWFiODg0NDciLCJ1c2VySWQiOiI4NDIwNTI3OTIifQ==</vt:lpwstr>
  </property>
</Properties>
</file>