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A71E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00732BFB">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57763FB6">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70A4041B">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628294F">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3348D33C">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sz w:val="32"/>
                <w:szCs w:val="32"/>
                <w:lang w:val="en-US" w:eastAsia="zh-CN"/>
              </w:rPr>
              <w:t>经开区工业供热管网提升改造项目勘察设计单位比选</w:t>
            </w:r>
          </w:p>
        </w:tc>
      </w:tr>
      <w:tr w14:paraId="35CA315C">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70B3CECA">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2F11635">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6D47CA26">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2868764">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543662BB">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4472E86E">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A40FD4">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0A481CEC">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32DDF78B">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A9CDBF3">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6DD87E">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04C926C8">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B573976">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95C12AE">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元</w:t>
            </w:r>
          </w:p>
        </w:tc>
      </w:tr>
    </w:tbl>
    <w:p w14:paraId="652EC75A">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1551DDDD">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5F6DF53B">
      <w:pPr>
        <w:pStyle w:val="9"/>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31BC4E80">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p>
    <w:p w14:paraId="2D2057D3">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69BF6691">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6B33D45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09C5D4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61A970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12DA1CC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48C6D6C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5A5C1B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7C2E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6CF52319">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116FCFD0">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7863" w:type="dxa"/>
            <w:vAlign w:val="center"/>
          </w:tcPr>
          <w:p w14:paraId="504E72F8">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741845FE">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bookmarkStart w:id="0" w:name="OLE_LINK1"/>
            <w:r>
              <w:rPr>
                <w:rFonts w:hint="default" w:ascii="Times New Roman" w:hAnsi="Times New Roman" w:eastAsia="仿宋_GB2312" w:cs="Times New Roman"/>
                <w:sz w:val="32"/>
                <w:szCs w:val="32"/>
                <w:lang w:val="en-US" w:eastAsia="zh-CN"/>
              </w:rPr>
              <w:t>服务</w:t>
            </w:r>
            <w:bookmarkEnd w:id="0"/>
            <w:r>
              <w:rPr>
                <w:rFonts w:hint="default"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3AAAC7F8">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0439C4A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5090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37247C32">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7863" w:type="dxa"/>
            <w:tcMar>
              <w:top w:w="0" w:type="dxa"/>
              <w:left w:w="0" w:type="dxa"/>
              <w:bottom w:w="0" w:type="dxa"/>
              <w:right w:w="0" w:type="dxa"/>
            </w:tcMar>
            <w:vAlign w:val="center"/>
          </w:tcPr>
          <w:p w14:paraId="19DD83FE">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326B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304" w:type="dxa"/>
            <w:tcMar>
              <w:top w:w="0" w:type="dxa"/>
              <w:left w:w="0" w:type="dxa"/>
              <w:bottom w:w="0" w:type="dxa"/>
              <w:right w:w="0" w:type="dxa"/>
            </w:tcMar>
            <w:vAlign w:val="center"/>
          </w:tcPr>
          <w:p w14:paraId="57857801">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6687E12C">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0-30</w:t>
            </w:r>
            <w:r>
              <w:rPr>
                <w:rFonts w:hint="default" w:ascii="Times New Roman" w:hAnsi="Times New Roman" w:eastAsia="仿宋_GB2312" w:cs="Times New Roman"/>
                <w:sz w:val="32"/>
                <w:szCs w:val="32"/>
              </w:rPr>
              <w:t>分）</w:t>
            </w:r>
          </w:p>
        </w:tc>
        <w:tc>
          <w:tcPr>
            <w:tcW w:w="7863" w:type="dxa"/>
            <w:tcMar>
              <w:top w:w="0" w:type="dxa"/>
              <w:left w:w="0" w:type="dxa"/>
              <w:bottom w:w="0" w:type="dxa"/>
              <w:right w:w="0" w:type="dxa"/>
            </w:tcMar>
            <w:vAlign w:val="center"/>
          </w:tcPr>
          <w:p w14:paraId="1DB566D6">
            <w:pPr>
              <w:widowControl/>
              <w:numPr>
                <w:ilvl w:val="0"/>
                <w:numId w:val="2"/>
              </w:numPr>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收费超过</w:t>
            </w:r>
            <w:r>
              <w:rPr>
                <w:rFonts w:hint="default" w:ascii="Times New Roman" w:hAnsi="Times New Roman" w:eastAsia="仿宋_GB2312" w:cs="Times New Roman"/>
                <w:sz w:val="32"/>
                <w:szCs w:val="32"/>
                <w:lang w:val="en-US" w:eastAsia="zh-CN"/>
              </w:rPr>
              <w:t>45万元</w:t>
            </w:r>
            <w:r>
              <w:rPr>
                <w:rFonts w:hint="default" w:ascii="Times New Roman" w:hAnsi="Times New Roman" w:eastAsia="仿宋_GB2312" w:cs="Times New Roman"/>
                <w:sz w:val="32"/>
                <w:szCs w:val="32"/>
              </w:rPr>
              <w:t>为无效报价；</w:t>
            </w:r>
          </w:p>
          <w:p w14:paraId="2F922C17">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.所有参与的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申请人最低的有效报价为基准报价；</w:t>
            </w:r>
          </w:p>
          <w:p w14:paraId="1FA07145">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.报价得分=（基准报价/报价）×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0分。</w:t>
            </w:r>
          </w:p>
        </w:tc>
      </w:tr>
      <w:tr w14:paraId="4412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6294AC44">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2C723AE8">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（0-30分）</w:t>
            </w:r>
          </w:p>
        </w:tc>
        <w:tc>
          <w:tcPr>
            <w:tcW w:w="7863" w:type="dxa"/>
            <w:tcMar>
              <w:top w:w="0" w:type="dxa"/>
              <w:left w:w="0" w:type="dxa"/>
              <w:bottom w:w="0" w:type="dxa"/>
              <w:right w:w="0" w:type="dxa"/>
            </w:tcMar>
            <w:vAlign w:val="center"/>
          </w:tcPr>
          <w:p w14:paraId="38858A0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1.阐述针对本项目的可研编制、勘察设计方案（0-6分）；</w:t>
            </w:r>
          </w:p>
          <w:p w14:paraId="06CA6DBD">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2.阐述质量保障措施（0-6分）；</w:t>
            </w:r>
          </w:p>
          <w:p w14:paraId="2BF04F1D">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3.重难点分析：包括项目重难点、项目后期变更处理方式及时间承诺，配合施工时的措施分析（0-6分）；</w:t>
            </w:r>
          </w:p>
          <w:p w14:paraId="02BBFB4F">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4.保密措施及档案管理制度（0-6分）</w:t>
            </w:r>
          </w:p>
          <w:p w14:paraId="5B4FF12F">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5.服务承诺：保证拟派的项目负责人及项目部成员常驻项目驻地的人数不低于3人，积极配合招标人工作。无此项承诺的不得分。（0-6分）</w:t>
            </w:r>
          </w:p>
        </w:tc>
      </w:tr>
      <w:tr w14:paraId="2494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23E771D1">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企业业绩及荣誉</w:t>
            </w:r>
          </w:p>
          <w:p w14:paraId="0D938A48">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（0-20分）</w:t>
            </w:r>
          </w:p>
        </w:tc>
        <w:tc>
          <w:tcPr>
            <w:tcW w:w="7863" w:type="dxa"/>
            <w:tcMar>
              <w:top w:w="0" w:type="dxa"/>
              <w:left w:w="0" w:type="dxa"/>
              <w:bottom w:w="0" w:type="dxa"/>
              <w:right w:w="0" w:type="dxa"/>
            </w:tcMar>
            <w:vAlign w:val="center"/>
          </w:tcPr>
          <w:p w14:paraId="72F77618">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1.企业业绩：自</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年1月1日以来，投标人具有类似项目业绩的</w:t>
            </w:r>
            <w:r>
              <w:rPr>
                <w:rFonts w:hint="default" w:ascii="Times New Roman" w:hAnsi="Times New Roman" w:eastAsia="仿宋_GB2312" w:cs="Times New Roman"/>
                <w:sz w:val="32"/>
                <w:szCs w:val="32"/>
                <w:lang w:val="en-US" w:eastAsia="zh-CN"/>
              </w:rPr>
              <w:t>，每项</w:t>
            </w:r>
            <w:r>
              <w:rPr>
                <w:rFonts w:hint="default" w:ascii="Times New Roman" w:hAnsi="Times New Roman" w:eastAsia="仿宋_GB2312" w:cs="Times New Roman"/>
                <w:sz w:val="32"/>
                <w:szCs w:val="32"/>
                <w:lang w:val="en-US" w:eastAsia="zh-CN"/>
              </w:rPr>
              <w:t>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分，最高得</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分。时间以合同签订时间为准，需提供中标通知书、合同协议书原件扫描件（或图片）及公示网页版截图。</w:t>
            </w:r>
          </w:p>
          <w:p w14:paraId="52303598">
            <w:pPr>
              <w:widowControl/>
              <w:numPr>
                <w:ilvl w:val="0"/>
                <w:numId w:val="0"/>
              </w:numPr>
              <w:adjustRightInd w:val="0"/>
              <w:snapToGrid w:val="0"/>
              <w:spacing w:line="276" w:lineRule="auto"/>
              <w:ind w:leftChars="0"/>
              <w:jc w:val="both"/>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2.企业荣誉：自2021年1月1日以来获得过省级及以上建设主管部门或省级及以上行业协会颁发的市政供热工程设计获奖证书每项得5分，最高得10分。时间以证书日期为准，以关于获奖项目通知的红头文件及证书的原件扫描件（或图片）为准；同一项目不同获奖不重复计分。（</w:t>
            </w:r>
            <w:r>
              <w:rPr>
                <w:rFonts w:hint="default" w:ascii="Times New Roman" w:hAnsi="Times New Roman" w:eastAsia="仿宋_GB2312" w:cs="Times New Roman"/>
                <w:sz w:val="32"/>
                <w:szCs w:val="32"/>
                <w:lang w:val="en-US" w:eastAsia="zh-CN"/>
              </w:rPr>
              <w:t>如为联合体投标，上述投标人指联合体牵头人</w:t>
            </w:r>
            <w:r>
              <w:rPr>
                <w:rFonts w:hint="default" w:ascii="Times New Roman" w:hAnsi="Times New Roman" w:eastAsia="仿宋_GB2312" w:cs="Times New Roman"/>
                <w:sz w:val="32"/>
                <w:szCs w:val="32"/>
                <w:lang w:val="en-US" w:eastAsia="zh-CN"/>
              </w:rPr>
              <w:t>）</w:t>
            </w:r>
          </w:p>
        </w:tc>
      </w:tr>
      <w:tr w14:paraId="3EA2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5ED0C5A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5221C7F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（0-20分）</w:t>
            </w:r>
          </w:p>
        </w:tc>
        <w:tc>
          <w:tcPr>
            <w:tcW w:w="7863" w:type="dxa"/>
            <w:tcMar>
              <w:top w:w="0" w:type="dxa"/>
              <w:left w:w="0" w:type="dxa"/>
              <w:bottom w:w="0" w:type="dxa"/>
              <w:right w:w="0" w:type="dxa"/>
            </w:tcMar>
            <w:vAlign w:val="center"/>
          </w:tcPr>
          <w:p w14:paraId="7CCAF80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bookmarkStart w:id="1" w:name="OLE_LINK2"/>
            <w:r>
              <w:rPr>
                <w:rFonts w:hint="default" w:ascii="Times New Roman" w:hAnsi="Times New Roman" w:eastAsia="仿宋_GB2312" w:cs="Times New Roman"/>
                <w:sz w:val="32"/>
                <w:szCs w:val="32"/>
                <w:lang w:val="en-US" w:eastAsia="zh-CN"/>
              </w:rPr>
              <w:t>1.自2021年1月1日以来，项目负责人具有类似项目业绩的得10分。时间以合同签订时间为准，需提供中标通知书、合同协议书原件扫描件（或图片）及公示网页版截图。</w:t>
            </w:r>
          </w:p>
          <w:p w14:paraId="1E8D35F1">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2.项目人员配置中具有注册类的结构专业、动力专业、电气专业、建筑专业、造价专业人员，每配备一个专业的人员得2分，最高得10分。</w:t>
            </w:r>
          </w:p>
          <w:p w14:paraId="50FA2CF3">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bookmarkEnd w:id="1"/>
          </w:p>
        </w:tc>
      </w:tr>
    </w:tbl>
    <w:p w14:paraId="3A6C9C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6C0518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724EB397">
      <w:pP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br w:type="page"/>
      </w:r>
    </w:p>
    <w:p w14:paraId="15CFF289">
      <w:pPr>
        <w:pStyle w:val="2"/>
        <w:rPr>
          <w:rFonts w:hint="default" w:ascii="Times New Roman" w:hAnsi="Times New Roman" w:cs="Times New Roman"/>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1E4B98BE">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552FD43A">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28ADF28D">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2D3B2C22">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2001A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622FC51C">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48AC47EF">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1063409">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06B5C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bookmarkStart w:id="2" w:name="_GoBack"/>
      <w:r>
        <w:rPr>
          <w:rFonts w:hint="default" w:ascii="Times New Roman" w:hAnsi="Times New Roman" w:eastAsia="仿宋_GB2312" w:cs="Times New Roman"/>
          <w:color w:val="auto"/>
          <w:sz w:val="32"/>
          <w:szCs w:val="32"/>
        </w:rPr>
        <w:t>如违反上述承诺，我单位愿意接受包括但不限于取消投</w:t>
      </w:r>
      <w:bookmarkEnd w:id="2"/>
      <w:r>
        <w:rPr>
          <w:rFonts w:hint="default" w:ascii="Times New Roman" w:hAnsi="Times New Roman" w:eastAsia="仿宋_GB2312" w:cs="Times New Roman"/>
          <w:color w:val="auto"/>
          <w:sz w:val="32"/>
          <w:szCs w:val="32"/>
        </w:rPr>
        <w:t>标资格、中标无效、列入不良行为记录名单等，给招标单位造成损失的，依法承担赔偿责任。</w:t>
      </w:r>
    </w:p>
    <w:p w14:paraId="453721CE">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0DD456B">
      <w:pPr>
        <w:ind w:firstLine="6400" w:firstLineChars="2000"/>
        <w:rPr>
          <w:rFonts w:hint="default" w:ascii="Times New Roman" w:hAnsi="Times New Roman" w:eastAsia="仿宋_GB2312" w:cs="Times New Roman"/>
          <w:sz w:val="32"/>
          <w:szCs w:val="32"/>
        </w:rPr>
      </w:pPr>
    </w:p>
    <w:p w14:paraId="5472C199">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38CB76B3">
      <w:pPr>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779C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B9F445">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4B9F445">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626FEF"/>
    <w:multiLevelType w:val="singleLevel"/>
    <w:tmpl w:val="67626FE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6290379"/>
    <w:rsid w:val="065A0AB0"/>
    <w:rsid w:val="07FF36BC"/>
    <w:rsid w:val="0A2C0437"/>
    <w:rsid w:val="0BFD4952"/>
    <w:rsid w:val="0DCD1AE2"/>
    <w:rsid w:val="0F1958F7"/>
    <w:rsid w:val="100B7DD6"/>
    <w:rsid w:val="117E16C8"/>
    <w:rsid w:val="12277102"/>
    <w:rsid w:val="16262886"/>
    <w:rsid w:val="178A3202"/>
    <w:rsid w:val="17A51BCE"/>
    <w:rsid w:val="1CEB654E"/>
    <w:rsid w:val="1DC22489"/>
    <w:rsid w:val="1E6710C6"/>
    <w:rsid w:val="22286977"/>
    <w:rsid w:val="22900BB2"/>
    <w:rsid w:val="22C3311B"/>
    <w:rsid w:val="234B5C3C"/>
    <w:rsid w:val="250B339C"/>
    <w:rsid w:val="27BF38CF"/>
    <w:rsid w:val="283F1AED"/>
    <w:rsid w:val="28B62672"/>
    <w:rsid w:val="29E1276B"/>
    <w:rsid w:val="2BC62952"/>
    <w:rsid w:val="2EC3522E"/>
    <w:rsid w:val="309143F1"/>
    <w:rsid w:val="331104CE"/>
    <w:rsid w:val="333548FA"/>
    <w:rsid w:val="35A57E97"/>
    <w:rsid w:val="366D7797"/>
    <w:rsid w:val="36EC5FD8"/>
    <w:rsid w:val="371D5052"/>
    <w:rsid w:val="396F1F22"/>
    <w:rsid w:val="39B06AF4"/>
    <w:rsid w:val="3AC220F7"/>
    <w:rsid w:val="3B930354"/>
    <w:rsid w:val="3BFE6232"/>
    <w:rsid w:val="3C5F6C89"/>
    <w:rsid w:val="3D1D6AF8"/>
    <w:rsid w:val="3E5548D7"/>
    <w:rsid w:val="4070746C"/>
    <w:rsid w:val="438D7307"/>
    <w:rsid w:val="44BB1AF2"/>
    <w:rsid w:val="454A3AE3"/>
    <w:rsid w:val="4590529B"/>
    <w:rsid w:val="461026EE"/>
    <w:rsid w:val="464042EF"/>
    <w:rsid w:val="47B42BE7"/>
    <w:rsid w:val="47FB2A68"/>
    <w:rsid w:val="4A126E2F"/>
    <w:rsid w:val="4A3D2009"/>
    <w:rsid w:val="4A9B4F45"/>
    <w:rsid w:val="4B2116C3"/>
    <w:rsid w:val="4FDC1809"/>
    <w:rsid w:val="589C7FC2"/>
    <w:rsid w:val="596040BD"/>
    <w:rsid w:val="59893E86"/>
    <w:rsid w:val="5CD1784E"/>
    <w:rsid w:val="5CF873CF"/>
    <w:rsid w:val="5F803FDA"/>
    <w:rsid w:val="61215F42"/>
    <w:rsid w:val="629E645C"/>
    <w:rsid w:val="62F72DBF"/>
    <w:rsid w:val="63B41DA5"/>
    <w:rsid w:val="64555C7B"/>
    <w:rsid w:val="655F1E1A"/>
    <w:rsid w:val="66374F8A"/>
    <w:rsid w:val="68F608D3"/>
    <w:rsid w:val="6BA97B57"/>
    <w:rsid w:val="6CAC04F4"/>
    <w:rsid w:val="70722F5B"/>
    <w:rsid w:val="70D44079"/>
    <w:rsid w:val="71AB7DBD"/>
    <w:rsid w:val="768D3F82"/>
    <w:rsid w:val="77E57406"/>
    <w:rsid w:val="78084DD5"/>
    <w:rsid w:val="79071AD5"/>
    <w:rsid w:val="79DA0070"/>
    <w:rsid w:val="79E97840"/>
    <w:rsid w:val="7C222C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1200</Words>
  <Characters>1259</Characters>
  <Lines>0</Lines>
  <Paragraphs>0</Paragraphs>
  <TotalTime>5</TotalTime>
  <ScaleCrop>false</ScaleCrop>
  <LinksUpToDate>false</LinksUpToDate>
  <CharactersWithSpaces>1291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2024-12-13T02:16:00Z</cp:lastPrinted>
  <dcterms:modified xsi:type="dcterms:W3CDTF">2025-03-13T09:03:40Z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4D61FF10082E40D1AD3439542FAEE136_13</vt:lpwstr>
  </property>
  <property fmtid="{D5CDD505-2E9C-101B-9397-08002B2CF9AE}" pid="4" name="commondata">
    <vt:lpwstr>eyJoZGlkIjoiN2I0NDMxMDhhNzIxZjIxM2FiMjFkZWExNzY4MTY3OTUifQ==</vt:lpwstr>
  </property>
  <property fmtid="{D5CDD505-2E9C-101B-9397-08002B2CF9AE}" pid="5" name="KSOTemplateDocerSaveRecord">
    <vt:lpwstr>eyJoZGlkIjoiYzgzZTc0ZGM5ODYzYTA0Zjk2MDQ0M2JlNWFiODg0NDciLCJ1c2VySWQiOiI4NDIwNTI3OTIifQ==</vt:lpwstr>
  </property>
</Properties>
</file>