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913" w:type="dxa"/>
            <w:gridSpan w:val="2"/>
            <w:noWrap w:val="0"/>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noWrap w:val="0"/>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lang w:val="zh-CN"/>
              </w:rPr>
              <w:t>分值：</w:t>
            </w:r>
            <w:r>
              <w:rPr>
                <w:rFonts w:hint="eastAsia" w:ascii="仿宋_GB2312" w:hAnsi="仿宋_GB2312" w:eastAsia="仿宋_GB2312" w:cs="仿宋_GB2312"/>
                <w:sz w:val="32"/>
                <w:szCs w:val="32"/>
                <w:u w:val="single"/>
                <w:lang w:val="en-US" w:eastAsia="zh-CN"/>
              </w:rPr>
              <w:t xml:space="preserve"> 50</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u w:val="singl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08"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noWrap w:val="0"/>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1.所有参与的询比采购申请人最高投标下浮率有效报价为基准报价；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2.报价得分=（报价/基准报价）×50分。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企业资质</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企业资质</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tc>
        <w:tc>
          <w:tcPr>
            <w:tcW w:w="6786" w:type="dxa"/>
            <w:noWrap w:val="0"/>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企业资质证书资料齐全得15分，没有得0分。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08"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业绩</w:t>
            </w:r>
          </w:p>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（35分）</w:t>
            </w:r>
          </w:p>
        </w:tc>
        <w:tc>
          <w:tcPr>
            <w:tcW w:w="1405" w:type="dxa"/>
            <w:noWrap w:val="0"/>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6786" w:type="dxa"/>
            <w:noWrap w:val="0"/>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承揽类似租赁价格评估业务每提供一项得5分，其他资产评估业务每项得3分，本项最高得35分。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ZWY4MjhkZjlkZjRmODUxMDAwMDQxZDE4ZWRlNTgifQ=="/>
  </w:docVars>
  <w:rsids>
    <w:rsidRoot w:val="00172A27"/>
    <w:rsid w:val="05AD0A46"/>
    <w:rsid w:val="07FF36BC"/>
    <w:rsid w:val="10686E26"/>
    <w:rsid w:val="1DC22489"/>
    <w:rsid w:val="249A76AE"/>
    <w:rsid w:val="27BF38CF"/>
    <w:rsid w:val="2D1D44BF"/>
    <w:rsid w:val="331104CE"/>
    <w:rsid w:val="37D754CC"/>
    <w:rsid w:val="3BFE6232"/>
    <w:rsid w:val="438D7307"/>
    <w:rsid w:val="454A3AE3"/>
    <w:rsid w:val="461026EE"/>
    <w:rsid w:val="464042EF"/>
    <w:rsid w:val="4A3D2009"/>
    <w:rsid w:val="596040BD"/>
    <w:rsid w:val="5FDD0E56"/>
    <w:rsid w:val="60714D40"/>
    <w:rsid w:val="61215F42"/>
    <w:rsid w:val="629E645C"/>
    <w:rsid w:val="63B41DA5"/>
    <w:rsid w:val="655F1E1A"/>
    <w:rsid w:val="6BA97B57"/>
    <w:rsid w:val="6CAC04F4"/>
    <w:rsid w:val="70D440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First Indent"/>
    <w:basedOn w:val="4"/>
    <w:next w:val="6"/>
    <w:qFormat/>
    <w:uiPriority w:val="0"/>
    <w:pPr>
      <w:ind w:firstLine="420" w:firstLineChars="100"/>
    </w:pPr>
    <w:rPr>
      <w:rFonts w:ascii="宋体" w:hAnsi="Times New Roman" w:eastAsia="宋体" w:cs="Times New Roman"/>
      <w:kern w:val="0"/>
      <w:sz w:val="34"/>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2</TotalTime>
  <ScaleCrop>false</ScaleCrop>
  <LinksUpToDate>false</LinksUpToDate>
  <CharactersWithSpaces>1179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小雨</cp:lastModifiedBy>
  <cp:lastPrinted>2023-12-29T00:59:00Z</cp:lastPrinted>
  <dcterms:modified xsi:type="dcterms:W3CDTF">2024-01-12T07:36:16Z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FA234C680B8F42EAA6C85C0B0DC048AC_13</vt:lpwstr>
  </property>
  <property fmtid="{D5CDD505-2E9C-101B-9397-08002B2CF9AE}" pid="4" name="commondata">
    <vt:lpwstr>eyJoZGlkIjoiN2I0NDMxMDhhNzIxZjIxM2FiMjFkZWExNzY4MTY3OTUifQ==</vt:lpwstr>
  </property>
</Properties>
</file>